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3" w:rsidRPr="004647AF" w:rsidRDefault="006B3AF0" w:rsidP="007F5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3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МЕТОДОЛОГИЧЕСКИЕ ПОЯСНЕНИЯ</w:t>
      </w:r>
    </w:p>
    <w:p w:rsidR="00C833DC" w:rsidRPr="00C833DC" w:rsidRDefault="00C833DC" w:rsidP="00C833DC">
      <w:pPr>
        <w:pStyle w:val="a3"/>
        <w:ind w:firstLine="709"/>
        <w:jc w:val="both"/>
      </w:pPr>
      <w:r w:rsidRPr="00C833DC">
        <w:rPr>
          <w:b/>
          <w:bCs/>
        </w:rPr>
        <w:t>Среднемесячная номинальная начисленная заработная плата работников</w:t>
      </w:r>
      <w:r w:rsidRPr="00C833DC">
        <w:t xml:space="preserve"> в отчетном периоде исчисляется на основании сведений, полученных от организаций,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:rsidR="00C833DC" w:rsidRPr="00C833DC" w:rsidRDefault="00C833DC" w:rsidP="00C833DC">
      <w:pPr>
        <w:pStyle w:val="a3"/>
        <w:ind w:firstLine="709"/>
        <w:jc w:val="both"/>
      </w:pPr>
      <w:r w:rsidRPr="00C833DC">
        <w:t xml:space="preserve">Среднемесячная начисленная заработная плата работников </w:t>
      </w:r>
      <w:r w:rsidRPr="00C833DC">
        <w:rPr>
          <w:b/>
          <w:bCs/>
        </w:rPr>
        <w:t>в организации</w:t>
      </w:r>
      <w:r w:rsidRPr="00C833DC">
        <w:t xml:space="preserve"> рассчитывается делением фонда начисленной заработной платы соответствующей категории работников (списочного состава; внешних совместителей; работников, выполнявших работы по договорам гражданско-правового характера) на среднюю численность той же категории работников</w:t>
      </w:r>
      <w:r w:rsidRPr="00C833DC">
        <w:rPr>
          <w:b/>
          <w:bCs/>
        </w:rPr>
        <w:t xml:space="preserve"> </w:t>
      </w:r>
      <w:r w:rsidRPr="00C833DC">
        <w:t>и на количество месяцев в отчетном периоде.</w:t>
      </w:r>
    </w:p>
    <w:p w:rsidR="00C833DC" w:rsidRPr="00C833DC" w:rsidRDefault="00C833DC" w:rsidP="00C833DC">
      <w:pPr>
        <w:pStyle w:val="a3"/>
        <w:ind w:firstLine="709"/>
        <w:jc w:val="both"/>
      </w:pPr>
      <w:r w:rsidRPr="00C833DC">
        <w:t>Среднемесячная начисленная заработная плата работников</w:t>
      </w:r>
      <w:r w:rsidRPr="00C833DC">
        <w:rPr>
          <w:b/>
          <w:bCs/>
        </w:rPr>
        <w:t xml:space="preserve"> по видам экономической деятельности </w:t>
      </w:r>
      <w:r w:rsidRPr="00C833DC">
        <w:t>рассчитывается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отчетном периоде.</w:t>
      </w:r>
    </w:p>
    <w:p w:rsidR="0051731A" w:rsidRPr="0051731A" w:rsidRDefault="0051731A" w:rsidP="0051731A">
      <w:pPr>
        <w:pStyle w:val="a3"/>
        <w:ind w:firstLine="709"/>
        <w:jc w:val="both"/>
      </w:pPr>
      <w:r w:rsidRPr="0051731A">
        <w:t>Среднемесячная начисленная заработная плата работников</w:t>
      </w:r>
      <w:r w:rsidRPr="0051731A">
        <w:rPr>
          <w:b/>
          <w:bCs/>
        </w:rPr>
        <w:t xml:space="preserve"> в целом по России и субъектам Российской Федерации </w:t>
      </w:r>
      <w:r w:rsidRPr="0051731A">
        <w:t xml:space="preserve">рассчитывается делением фонда начисленной заработной платы работников списочного и </w:t>
      </w:r>
      <w:proofErr w:type="spellStart"/>
      <w:r w:rsidRPr="0051731A">
        <w:t>несписочного</w:t>
      </w:r>
      <w:proofErr w:type="spellEnd"/>
      <w:r w:rsidRPr="0051731A">
        <w:t xml:space="preserve"> состава, а также внешних совместителей на среднесписочную численность работников и на количество месяцев в отчетном периоде.</w:t>
      </w:r>
    </w:p>
    <w:p w:rsidR="007F5533" w:rsidRPr="006B3AF0" w:rsidRDefault="007F5533" w:rsidP="006B3AF0">
      <w:pPr>
        <w:spacing w:before="60" w:after="0" w:line="240" w:lineRule="auto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AF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F03" w:rsidRDefault="00372F03"/>
    <w:sectPr w:rsidR="00372F03" w:rsidSect="002B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484"/>
    <w:multiLevelType w:val="hybridMultilevel"/>
    <w:tmpl w:val="1A36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33"/>
    <w:rsid w:val="00263FC5"/>
    <w:rsid w:val="002B10F6"/>
    <w:rsid w:val="00372F03"/>
    <w:rsid w:val="004647AF"/>
    <w:rsid w:val="0051731A"/>
    <w:rsid w:val="006B3AF0"/>
    <w:rsid w:val="007F5533"/>
    <w:rsid w:val="00877B49"/>
    <w:rsid w:val="00C155C1"/>
    <w:rsid w:val="00C332D3"/>
    <w:rsid w:val="00C8270C"/>
    <w:rsid w:val="00C8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533"/>
  </w:style>
  <w:style w:type="paragraph" w:styleId="a4">
    <w:name w:val="List Paragraph"/>
    <w:basedOn w:val="a"/>
    <w:uiPriority w:val="34"/>
    <w:qFormat/>
    <w:rsid w:val="006B3AF0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4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647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64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647A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D587-27F8-4DF7-BCAD-C7A9CBDC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>super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Мыздрикова Раиса Владимировна</cp:lastModifiedBy>
  <cp:revision>8</cp:revision>
  <dcterms:created xsi:type="dcterms:W3CDTF">2018-12-03T08:33:00Z</dcterms:created>
  <dcterms:modified xsi:type="dcterms:W3CDTF">2019-01-16T13:06:00Z</dcterms:modified>
</cp:coreProperties>
</file>